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669720BA" w14:textId="77777777" w:rsidR="00406DA4" w:rsidRPr="00406DA4" w:rsidRDefault="00406DA4" w:rsidP="00406DA4">
          <w:pPr>
            <w:spacing w:after="120" w:line="20" w:lineRule="atLeast"/>
            <w:contextualSpacing/>
            <w:jc w:val="center"/>
            <w:rPr>
              <w:rFonts w:ascii="Arial" w:eastAsia="Arial Unicode MS" w:hAnsi="Arial" w:cstheme="minorHAnsi"/>
              <w:b/>
              <w:bCs/>
              <w:sz w:val="28"/>
              <w:szCs w:val="28"/>
            </w:rPr>
          </w:pPr>
          <w:r w:rsidRPr="00406DA4">
            <w:rPr>
              <w:rFonts w:ascii="Arial" w:eastAsia="Arial Unicode MS" w:hAnsi="Arial" w:cstheme="minorHAnsi"/>
              <w:b/>
              <w:bCs/>
              <w:sz w:val="28"/>
              <w:szCs w:val="28"/>
            </w:rPr>
            <w:t>Kauno regiono atliekų tvarkymo centras, VŠĮ</w:t>
          </w:r>
        </w:p>
        <w:p w14:paraId="4ECF76A1"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Pramonės pr. 4A, LT-51329 Kaunas</w:t>
          </w:r>
        </w:p>
        <w:p w14:paraId="0806F062"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Juridinio asmens kodas 300092998</w:t>
          </w:r>
        </w:p>
        <w:p w14:paraId="0F5314F0" w14:textId="0D4096AD" w:rsidR="003B7E90" w:rsidRPr="00406DA4" w:rsidRDefault="00406DA4" w:rsidP="00406DA4">
          <w:pPr>
            <w:spacing w:after="120" w:line="20" w:lineRule="atLeast"/>
            <w:contextualSpacing/>
            <w:jc w:val="center"/>
            <w:rPr>
              <w:rFonts w:ascii="Arial" w:hAnsi="Arial" w:cstheme="minorHAnsi"/>
              <w:color w:val="00B050"/>
              <w:sz w:val="24"/>
              <w:szCs w:val="24"/>
            </w:rPr>
          </w:pPr>
          <w:r w:rsidRPr="00406DA4">
            <w:rPr>
              <w:rFonts w:ascii="Arial" w:eastAsia="Arial Unicode MS" w:hAnsi="Arial" w:cstheme="minorHAnsi"/>
              <w:sz w:val="28"/>
              <w:szCs w:val="28"/>
            </w:rPr>
            <w:t>PVM mokėtojo kodas LT100001791219</w:t>
          </w: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636FD435"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08666F">
            <w:rPr>
              <w:rFonts w:ascii="Arial" w:eastAsia="Arial Unicode MS" w:hAnsi="Arial" w:cstheme="minorHAnsi"/>
              <w:i/>
              <w:iCs/>
              <w:sz w:val="24"/>
              <w:szCs w:val="24"/>
            </w:rPr>
            <w:t>6</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60A9F3DA" w:rsidR="003B7E90" w:rsidRDefault="00996BA4">
          <w:pPr>
            <w:spacing w:after="120" w:line="20" w:lineRule="atLeast"/>
            <w:contextualSpacing/>
            <w:jc w:val="center"/>
            <w:rPr>
              <w:rFonts w:ascii="Arial" w:hAnsi="Arial"/>
            </w:rPr>
          </w:pPr>
          <w:r>
            <w:rPr>
              <w:rFonts w:ascii="Arial" w:hAnsi="Arial" w:cstheme="minorHAnsi"/>
              <w:b/>
              <w:bCs/>
              <w:sz w:val="24"/>
              <w:szCs w:val="24"/>
            </w:rPr>
            <w:t xml:space="preserve">TARPTAUTINIO VIEŠOJO PIRKIMO </w:t>
          </w:r>
          <w:r w:rsidR="00AD38B2">
            <w:rPr>
              <w:rFonts w:ascii="Arial" w:hAnsi="Arial" w:cstheme="minorHAnsi"/>
              <w:b/>
              <w:bCs/>
              <w:sz w:val="24"/>
              <w:szCs w:val="24"/>
            </w:rPr>
            <w:t>„</w:t>
          </w:r>
          <w:r w:rsidR="005E06CF" w:rsidRPr="005E06CF">
            <w:rPr>
              <w:rFonts w:ascii="Arial" w:hAnsi="Arial" w:cstheme="minorHAnsi"/>
              <w:b/>
              <w:bCs/>
              <w:sz w:val="24"/>
              <w:szCs w:val="24"/>
            </w:rPr>
            <w:t xml:space="preserve">ATLIEKŲ TRANSPORTAVIMO IŠ ZABIELIŠKIO MAR Į DEGINIMO ĮRENGINIUS KAUNE ARBA KAUNO MBA </w:t>
          </w:r>
          <w:r w:rsidR="00AD38B2" w:rsidRPr="00A63653">
            <w:rPr>
              <w:rFonts w:ascii="Arial" w:hAnsi="Arial" w:cstheme="minorHAnsi"/>
              <w:b/>
              <w:bCs/>
              <w:sz w:val="24"/>
              <w:szCs w:val="24"/>
            </w:rPr>
            <w:t>PASLAUGŲ</w:t>
          </w:r>
          <w:r w:rsidR="00AD38B2">
            <w:rPr>
              <w:rFonts w:ascii="Arial" w:hAnsi="Arial" w:cstheme="minorHAnsi"/>
              <w:b/>
              <w:bCs/>
              <w:sz w:val="24"/>
              <w:szCs w:val="24"/>
            </w:rPr>
            <w:t xml:space="preserve"> </w:t>
          </w:r>
          <w:r w:rsidR="00AD38B2" w:rsidRPr="00DD69CC">
            <w:rPr>
              <w:rFonts w:ascii="Arial" w:hAnsi="Arial" w:cstheme="minorHAnsi"/>
              <w:b/>
              <w:bCs/>
              <w:sz w:val="24"/>
              <w:szCs w:val="24"/>
            </w:rPr>
            <w:t>PIRKIMAS</w:t>
          </w:r>
          <w:r w:rsidR="00AD38B2">
            <w:rPr>
              <w:rFonts w:ascii="Arial" w:hAnsi="Arial" w:cstheme="minorHAnsi"/>
              <w:b/>
              <w:bCs/>
              <w:sz w:val="24"/>
              <w:szCs w:val="24"/>
            </w:rPr>
            <w:t>“</w:t>
          </w:r>
          <w:r>
            <w:rPr>
              <w:rFonts w:ascii="Arial" w:hAnsi="Arial" w:cstheme="minorHAnsi"/>
              <w:b/>
              <w:bCs/>
              <w:sz w:val="24"/>
              <w:szCs w:val="24"/>
            </w:rPr>
            <w:t xml:space="preserve">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0B588A26" w:rsidR="00E3048F" w:rsidRDefault="0002634D">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yperlink"/>
                    <w:rFonts w:ascii="Arial" w:hAnsi="Arial"/>
                    <w:noProof/>
                  </w:rPr>
                  <w:t>1.</w:t>
                </w:r>
                <w:r w:rsidR="00E3048F">
                  <w:rPr>
                    <w:noProof/>
                    <w:kern w:val="2"/>
                    <w:sz w:val="24"/>
                    <w:szCs w:val="24"/>
                    <w:lang w:val="en-US" w:eastAsia="en-US"/>
                    <w14:ligatures w14:val="standardContextual"/>
                  </w:rPr>
                  <w:tab/>
                </w:r>
                <w:r w:rsidR="00E3048F" w:rsidRPr="00145C09">
                  <w:rPr>
                    <w:rStyle w:val="Hyperlink"/>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E74CF">
                  <w:rPr>
                    <w:noProof/>
                    <w:webHidden/>
                  </w:rPr>
                  <w:t>15</w:t>
                </w:r>
                <w:r w:rsidR="00E3048F">
                  <w:rPr>
                    <w:noProof/>
                    <w:webHidden/>
                  </w:rPr>
                  <w:fldChar w:fldCharType="end"/>
                </w:r>
              </w:hyperlink>
            </w:p>
            <w:p w14:paraId="7F3A8C3C" w14:textId="62A45241" w:rsidR="00E3048F" w:rsidRDefault="00E3048F">
              <w:pPr>
                <w:pStyle w:val="TOC1"/>
                <w:rPr>
                  <w:noProof/>
                  <w:kern w:val="2"/>
                  <w:sz w:val="24"/>
                  <w:szCs w:val="24"/>
                  <w:lang w:val="en-US" w:eastAsia="en-US"/>
                  <w14:ligatures w14:val="standardContextual"/>
                </w:rPr>
              </w:pPr>
              <w:hyperlink w:anchor="_Toc187493432" w:history="1">
                <w:r w:rsidRPr="00145C09">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sidR="00EE74CF">
                  <w:rPr>
                    <w:noProof/>
                    <w:webHidden/>
                  </w:rPr>
                  <w:t>15</w:t>
                </w:r>
                <w:r>
                  <w:rPr>
                    <w:noProof/>
                    <w:webHidden/>
                  </w:rPr>
                  <w:fldChar w:fldCharType="end"/>
                </w:r>
              </w:hyperlink>
            </w:p>
            <w:p w14:paraId="0422E1DF" w14:textId="20554965" w:rsidR="00E3048F" w:rsidRDefault="00E3048F">
              <w:pPr>
                <w:pStyle w:val="TOC1"/>
                <w:rPr>
                  <w:noProof/>
                  <w:kern w:val="2"/>
                  <w:sz w:val="24"/>
                  <w:szCs w:val="24"/>
                  <w:lang w:val="en-US" w:eastAsia="en-US"/>
                  <w14:ligatures w14:val="standardContextual"/>
                </w:rPr>
              </w:pPr>
              <w:hyperlink w:anchor="_Toc187493433" w:history="1">
                <w:r w:rsidRPr="00145C09">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sidR="00EE74CF">
                  <w:rPr>
                    <w:noProof/>
                    <w:webHidden/>
                  </w:rPr>
                  <w:t>16</w:t>
                </w:r>
                <w:r>
                  <w:rPr>
                    <w:noProof/>
                    <w:webHidden/>
                  </w:rPr>
                  <w:fldChar w:fldCharType="end"/>
                </w:r>
              </w:hyperlink>
            </w:p>
            <w:p w14:paraId="493FD618" w14:textId="3FB16650" w:rsidR="00E3048F" w:rsidRDefault="00E3048F">
              <w:pPr>
                <w:pStyle w:val="TOC1"/>
                <w:rPr>
                  <w:noProof/>
                  <w:kern w:val="2"/>
                  <w:sz w:val="24"/>
                  <w:szCs w:val="24"/>
                  <w:lang w:val="en-US" w:eastAsia="en-US"/>
                  <w14:ligatures w14:val="standardContextual"/>
                </w:rPr>
              </w:pPr>
              <w:hyperlink w:anchor="_Toc187493434" w:history="1">
                <w:r w:rsidRPr="00145C09">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sidR="00EE74CF">
                  <w:rPr>
                    <w:noProof/>
                    <w:webHidden/>
                  </w:rPr>
                  <w:t>16</w:t>
                </w:r>
                <w:r>
                  <w:rPr>
                    <w:noProof/>
                    <w:webHidden/>
                  </w:rPr>
                  <w:fldChar w:fldCharType="end"/>
                </w:r>
              </w:hyperlink>
            </w:p>
            <w:p w14:paraId="31052565" w14:textId="0139B5E3" w:rsidR="00E3048F" w:rsidRDefault="00E3048F">
              <w:pPr>
                <w:pStyle w:val="TOC1"/>
                <w:rPr>
                  <w:noProof/>
                  <w:kern w:val="2"/>
                  <w:sz w:val="24"/>
                  <w:szCs w:val="24"/>
                  <w:lang w:val="en-US" w:eastAsia="en-US"/>
                  <w14:ligatures w14:val="standardContextual"/>
                </w:rPr>
              </w:pPr>
              <w:hyperlink w:anchor="_Toc187493435" w:history="1">
                <w:r w:rsidRPr="00145C09">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sidR="00EE74CF">
                  <w:rPr>
                    <w:noProof/>
                    <w:webHidden/>
                  </w:rPr>
                  <w:t>16</w:t>
                </w:r>
                <w:r>
                  <w:rPr>
                    <w:noProof/>
                    <w:webHidden/>
                  </w:rPr>
                  <w:fldChar w:fldCharType="end"/>
                </w:r>
              </w:hyperlink>
            </w:p>
            <w:p w14:paraId="2D7862E4" w14:textId="515B4011" w:rsidR="00E3048F" w:rsidRDefault="00E3048F">
              <w:pPr>
                <w:pStyle w:val="TOC1"/>
                <w:rPr>
                  <w:noProof/>
                  <w:kern w:val="2"/>
                  <w:sz w:val="24"/>
                  <w:szCs w:val="24"/>
                  <w:lang w:val="en-US" w:eastAsia="en-US"/>
                  <w14:ligatures w14:val="standardContextual"/>
                </w:rPr>
              </w:pPr>
              <w:hyperlink w:anchor="_Toc187493436" w:history="1">
                <w:r w:rsidRPr="00145C09">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sidR="00EE74CF">
                  <w:rPr>
                    <w:noProof/>
                    <w:webHidden/>
                  </w:rPr>
                  <w:t>16</w:t>
                </w:r>
                <w:r>
                  <w:rPr>
                    <w:noProof/>
                    <w:webHidden/>
                  </w:rPr>
                  <w:fldChar w:fldCharType="end"/>
                </w:r>
              </w:hyperlink>
            </w:p>
            <w:p w14:paraId="7E769E70" w14:textId="07ED3A07" w:rsidR="00E3048F" w:rsidRDefault="00E3048F">
              <w:pPr>
                <w:pStyle w:val="TOC1"/>
                <w:tabs>
                  <w:tab w:val="left" w:pos="720"/>
                </w:tabs>
                <w:rPr>
                  <w:noProof/>
                  <w:kern w:val="2"/>
                  <w:sz w:val="24"/>
                  <w:szCs w:val="24"/>
                  <w:lang w:val="en-US" w:eastAsia="en-US"/>
                  <w14:ligatures w14:val="standardContextual"/>
                </w:rPr>
              </w:pPr>
              <w:hyperlink w:anchor="_Toc187493437" w:history="1">
                <w:r w:rsidRPr="00145C09">
                  <w:rPr>
                    <w:rStyle w:val="Hyperlink"/>
                    <w:rFonts w:ascii="Arial" w:hAnsi="Arial"/>
                    <w:noProof/>
                  </w:rPr>
                  <w:t>7.</w:t>
                </w:r>
                <w:r>
                  <w:rPr>
                    <w:noProof/>
                    <w:kern w:val="2"/>
                    <w:sz w:val="24"/>
                    <w:szCs w:val="24"/>
                    <w:lang w:val="en-US" w:eastAsia="en-US"/>
                    <w14:ligatures w14:val="standardContextual"/>
                  </w:rPr>
                  <w:tab/>
                </w:r>
                <w:r w:rsidRPr="00145C09">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sidR="00EE74CF">
                  <w:rPr>
                    <w:noProof/>
                    <w:webHidden/>
                  </w:rPr>
                  <w:t>17</w:t>
                </w:r>
                <w:r>
                  <w:rPr>
                    <w:noProof/>
                    <w:webHidden/>
                  </w:rPr>
                  <w:fldChar w:fldCharType="end"/>
                </w:r>
              </w:hyperlink>
            </w:p>
            <w:p w14:paraId="27A9382F" w14:textId="32A223D2" w:rsidR="00E3048F" w:rsidRDefault="00E3048F">
              <w:pPr>
                <w:pStyle w:val="TOC1"/>
                <w:tabs>
                  <w:tab w:val="left" w:pos="720"/>
                </w:tabs>
                <w:rPr>
                  <w:noProof/>
                  <w:kern w:val="2"/>
                  <w:sz w:val="24"/>
                  <w:szCs w:val="24"/>
                  <w:lang w:val="en-US" w:eastAsia="en-US"/>
                  <w14:ligatures w14:val="standardContextual"/>
                </w:rPr>
              </w:pPr>
              <w:hyperlink w:anchor="_Toc187493438" w:history="1">
                <w:r w:rsidRPr="00145C09">
                  <w:rPr>
                    <w:rStyle w:val="Hyperlink"/>
                    <w:rFonts w:ascii="Arial" w:hAnsi="Arial"/>
                    <w:noProof/>
                  </w:rPr>
                  <w:t>8.</w:t>
                </w:r>
                <w:r>
                  <w:rPr>
                    <w:noProof/>
                    <w:kern w:val="2"/>
                    <w:sz w:val="24"/>
                    <w:szCs w:val="24"/>
                    <w:lang w:val="en-US" w:eastAsia="en-US"/>
                    <w14:ligatures w14:val="standardContextual"/>
                  </w:rPr>
                  <w:tab/>
                </w:r>
                <w:r w:rsidRPr="00145C09">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sidR="00EE74CF">
                  <w:rPr>
                    <w:noProof/>
                    <w:webHidden/>
                  </w:rPr>
                  <w:t>18</w:t>
                </w:r>
                <w:r>
                  <w:rPr>
                    <w:noProof/>
                    <w:webHidden/>
                  </w:rPr>
                  <w:fldChar w:fldCharType="end"/>
                </w:r>
              </w:hyperlink>
            </w:p>
            <w:p w14:paraId="21DD228A" w14:textId="0E76F05D" w:rsidR="00E3048F" w:rsidRDefault="00E3048F">
              <w:pPr>
                <w:pStyle w:val="TOC1"/>
                <w:tabs>
                  <w:tab w:val="left" w:pos="720"/>
                </w:tabs>
                <w:rPr>
                  <w:noProof/>
                  <w:kern w:val="2"/>
                  <w:sz w:val="24"/>
                  <w:szCs w:val="24"/>
                  <w:lang w:val="en-US" w:eastAsia="en-US"/>
                  <w14:ligatures w14:val="standardContextual"/>
                </w:rPr>
              </w:pPr>
              <w:hyperlink w:anchor="_Toc187493439" w:history="1">
                <w:r w:rsidRPr="00145C09">
                  <w:rPr>
                    <w:rStyle w:val="Hyperlink"/>
                    <w:rFonts w:ascii="Arial" w:hAnsi="Arial"/>
                    <w:noProof/>
                  </w:rPr>
                  <w:t>9.</w:t>
                </w:r>
                <w:r>
                  <w:rPr>
                    <w:noProof/>
                    <w:kern w:val="2"/>
                    <w:sz w:val="24"/>
                    <w:szCs w:val="24"/>
                    <w:lang w:val="en-US" w:eastAsia="en-US"/>
                    <w14:ligatures w14:val="standardContextual"/>
                  </w:rPr>
                  <w:tab/>
                </w:r>
                <w:r w:rsidRPr="00145C09">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sidR="00EE74CF">
                  <w:rPr>
                    <w:noProof/>
                    <w:webHidden/>
                  </w:rPr>
                  <w:t>18</w:t>
                </w:r>
                <w:r>
                  <w:rPr>
                    <w:noProof/>
                    <w:webHidden/>
                  </w:rPr>
                  <w:fldChar w:fldCharType="end"/>
                </w:r>
              </w:hyperlink>
            </w:p>
            <w:p w14:paraId="3B82DC34" w14:textId="1852F4B9" w:rsidR="00E3048F" w:rsidRDefault="00E3048F">
              <w:pPr>
                <w:pStyle w:val="TOC1"/>
                <w:tabs>
                  <w:tab w:val="left" w:pos="720"/>
                </w:tabs>
                <w:rPr>
                  <w:noProof/>
                  <w:kern w:val="2"/>
                  <w:sz w:val="24"/>
                  <w:szCs w:val="24"/>
                  <w:lang w:val="en-US" w:eastAsia="en-US"/>
                  <w14:ligatures w14:val="standardContextual"/>
                </w:rPr>
              </w:pPr>
              <w:hyperlink w:anchor="_Toc187493440" w:history="1">
                <w:r w:rsidRPr="00145C09">
                  <w:rPr>
                    <w:rStyle w:val="Hyperlink"/>
                    <w:rFonts w:ascii="Arial" w:hAnsi="Arial"/>
                    <w:noProof/>
                  </w:rPr>
                  <w:t>10.</w:t>
                </w:r>
                <w:r>
                  <w:rPr>
                    <w:noProof/>
                    <w:kern w:val="2"/>
                    <w:sz w:val="24"/>
                    <w:szCs w:val="24"/>
                    <w:lang w:val="en-US" w:eastAsia="en-US"/>
                    <w14:ligatures w14:val="standardContextual"/>
                  </w:rPr>
                  <w:tab/>
                </w:r>
                <w:r w:rsidRPr="00145C09">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sidR="00EE74CF">
                  <w:rPr>
                    <w:noProof/>
                    <w:webHidden/>
                  </w:rPr>
                  <w:t>18</w:t>
                </w:r>
                <w:r>
                  <w:rPr>
                    <w:noProof/>
                    <w:webHidden/>
                  </w:rPr>
                  <w:fldChar w:fldCharType="end"/>
                </w:r>
              </w:hyperlink>
            </w:p>
            <w:p w14:paraId="5F202184" w14:textId="77777777"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25E55223" w14:textId="2244A01B" w:rsidR="006629CB" w:rsidRDefault="006629CB" w:rsidP="009F6386">
              <w:pPr>
                <w:pStyle w:val="TOC2"/>
              </w:pPr>
              <w:r>
                <w:t>Pirkimo sąlygų 4 priedas „Tiekėjų kvalifikacijos reikalavimai ir reikalaujami kokybės bei aplinkos apsaugos vadybos sistemų standartai“</w:t>
              </w:r>
            </w:p>
            <w:p w14:paraId="698CD464" w14:textId="59789FC4" w:rsidR="006629CB" w:rsidRDefault="006629CB" w:rsidP="009F6386">
              <w:pPr>
                <w:pStyle w:val="TOC2"/>
              </w:pPr>
              <w:r>
                <w:t>Pirkimo sąlygų 5 priedas „EBVPD“</w:t>
              </w:r>
            </w:p>
            <w:p w14:paraId="5ABCEBB3" w14:textId="393CAEC7" w:rsidR="006629CB" w:rsidRDefault="006629CB" w:rsidP="009F6386">
              <w:pPr>
                <w:pStyle w:val="TOC2"/>
              </w:pPr>
              <w:r>
                <w:t>Pirkimo sąlygų 6 priedas „Pasiūlymo forma“</w:t>
              </w:r>
            </w:p>
            <w:p w14:paraId="1CAB1708" w14:textId="6B14D953" w:rsidR="006629CB" w:rsidRDefault="006629CB" w:rsidP="009F6386">
              <w:pPr>
                <w:pStyle w:val="TOC2"/>
              </w:pPr>
              <w:r>
                <w:t>Pirkimo sąlygų 7 priedas „</w:t>
              </w:r>
              <w:r w:rsidR="001234EC" w:rsidRPr="001234EC">
                <w:t>Transporto priemonių sąrašas</w:t>
              </w:r>
              <w:r>
                <w:t>“</w:t>
              </w:r>
            </w:p>
            <w:p w14:paraId="6A9F620C" w14:textId="4578D596" w:rsidR="006629CB" w:rsidRDefault="006629CB" w:rsidP="009F6386">
              <w:pPr>
                <w:pStyle w:val="TOC2"/>
              </w:pPr>
              <w:r>
                <w:t>Pirkimo sąlygų 8 priedas „Tiekėjo deklaracija dėl atitikties Reglamento nuostatoms juridiniam asmeniui“</w:t>
              </w:r>
            </w:p>
            <w:p w14:paraId="7F8165E2" w14:textId="3CAB87B6" w:rsidR="006629CB" w:rsidRDefault="006629CB" w:rsidP="009F6386">
              <w:pPr>
                <w:pStyle w:val="TOC2"/>
              </w:pPr>
              <w:r>
                <w:t>Pirkimo sąlygų 9 priedas „Tiekėjo deklaracija dėl atitikties Reglamento nuostatoms fiziniam asmeniui“</w:t>
              </w:r>
            </w:p>
            <w:p w14:paraId="25299D8B" w14:textId="77777777" w:rsidR="001234EC" w:rsidRDefault="006629CB" w:rsidP="001234EC">
              <w:pPr>
                <w:pStyle w:val="TOC2"/>
                <w:rPr>
                  <w:b w:val="0"/>
                  <w:bCs w:val="0"/>
                </w:rPr>
              </w:pPr>
              <w:r w:rsidRPr="009F6386">
                <w:t>Pirkimo sąlygų 10 priedas „Sutarties projektas“</w:t>
              </w:r>
              <w:r w:rsidR="001234EC">
                <w:rPr>
                  <w:b w:val="0"/>
                  <w:bCs w:val="0"/>
                </w:rPr>
                <w:t xml:space="preserve"> </w:t>
              </w:r>
            </w:p>
            <w:p w14:paraId="5028D3E8" w14:textId="354E58BB" w:rsidR="001234EC" w:rsidRDefault="001234EC" w:rsidP="001234EC">
              <w:pPr>
                <w:pStyle w:val="TOC2"/>
              </w:pPr>
              <w:r>
                <w:t>Pirkimo sąlygų 11 priedas „</w:t>
              </w:r>
              <w:r w:rsidR="001D6D57">
                <w:t>Suteiktų paslaugų sąrašas</w:t>
              </w:r>
              <w:r>
                <w:t>“</w:t>
              </w:r>
            </w:p>
            <w:p w14:paraId="14C8910F" w14:textId="495655D4" w:rsidR="001234EC" w:rsidRDefault="001234EC" w:rsidP="009F6386">
              <w:pPr>
                <w:rPr>
                  <w:b/>
                  <w:bCs/>
                </w:rPr>
              </w:pPr>
            </w:p>
            <w:p w14:paraId="61616830" w14:textId="19E22C42" w:rsidR="0002634D" w:rsidRPr="009F6386" w:rsidRDefault="00000000" w:rsidP="009F6386">
              <w:pPr>
                <w:rPr>
                  <w:b/>
                  <w:bCs/>
                </w:rPr>
              </w:pPr>
            </w:p>
          </w:sdtContent>
        </w:sdt>
        <w:p w14:paraId="0F531512" w14:textId="64016797" w:rsidR="003B7E90" w:rsidRPr="0002634D" w:rsidRDefault="00000000" w:rsidP="0002634D"/>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0C25038A" w:rsidR="003B7E90" w:rsidRPr="00406DA4" w:rsidRDefault="00406DA4" w:rsidP="00351E10">
      <w:pPr>
        <w:pStyle w:val="ListParagraph"/>
        <w:numPr>
          <w:ilvl w:val="1"/>
          <w:numId w:val="8"/>
        </w:numPr>
        <w:tabs>
          <w:tab w:val="left" w:pos="567"/>
        </w:tabs>
        <w:spacing w:before="120" w:after="0" w:line="240" w:lineRule="auto"/>
        <w:ind w:left="0" w:firstLine="0"/>
        <w:contextualSpacing w:val="0"/>
        <w:jc w:val="both"/>
        <w:rPr>
          <w:rFonts w:ascii="Arial" w:hAnsi="Arial" w:cs="Arial"/>
          <w:sz w:val="24"/>
          <w:szCs w:val="24"/>
        </w:rPr>
      </w:pPr>
      <w:r w:rsidRPr="00406DA4">
        <w:rPr>
          <w:rFonts w:ascii="Arial" w:eastAsia="Calibri" w:hAnsi="Arial" w:cs="Arial"/>
          <w:sz w:val="24"/>
          <w:szCs w:val="24"/>
        </w:rPr>
        <w:t xml:space="preserve">Perkančioji organizacija Kauno regiono atliekų tvarkymo centras, VŠĮ, kodas 300092998, PVM mokėtojo kodas LT100001791219, adresas Pramonės pr. 4A, LT-51329 Kaunas. </w:t>
      </w:r>
      <w:r w:rsidRPr="00406DA4">
        <w:rPr>
          <w:rFonts w:ascii="Arial" w:eastAsia="Calibri" w:hAnsi="Arial" w:cs="Arial"/>
          <w:sz w:val="24"/>
          <w:szCs w:val="24"/>
          <w:lang w:eastAsia="en-US"/>
        </w:rPr>
        <w:t>Perkančioji organizacija yra PVM mokėtoja</w:t>
      </w:r>
      <w:r w:rsidRPr="00406DA4">
        <w:rPr>
          <w:rFonts w:ascii="Arial" w:eastAsia="Calibri" w:hAnsi="Arial" w:cs="Arial"/>
          <w:sz w:val="24"/>
          <w:szCs w:val="24"/>
        </w:rPr>
        <w:t>.</w:t>
      </w:r>
    </w:p>
    <w:p w14:paraId="0F531516" w14:textId="6CD835D0"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w:t>
      </w:r>
      <w:r w:rsidR="00406DA4">
        <w:rPr>
          <w:rFonts w:ascii="Arial" w:hAnsi="Arial" w:cstheme="minorHAnsi"/>
          <w:sz w:val="24"/>
          <w:szCs w:val="24"/>
        </w:rPr>
        <w:t>LT</w:t>
      </w:r>
      <w:r w:rsidRPr="008E2918">
        <w:rPr>
          <w:rFonts w:ascii="Arial" w:hAnsi="Arial" w:cstheme="minorHAnsi"/>
          <w:sz w:val="24"/>
          <w:szCs w:val="24"/>
        </w:rPr>
        <w:t xml:space="preserve">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029547F6"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 xml:space="preserve">Atliekamas žaliasis pirkimas. </w:t>
      </w:r>
      <w:r w:rsidR="008B2018" w:rsidRPr="008B2018">
        <w:rPr>
          <w:rFonts w:ascii="Arial" w:hAnsi="Arial" w:cstheme="minorHAnsi"/>
          <w:sz w:val="24"/>
          <w:szCs w:val="24"/>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512129B0"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715BE9">
        <w:rPr>
          <w:rFonts w:ascii="Arial" w:eastAsia="Calibri" w:hAnsi="Arial" w:cstheme="minorHAnsi"/>
          <w:color w:val="000000" w:themeColor="text1"/>
          <w:sz w:val="24"/>
          <w:lang w:val="lt-LT"/>
        </w:rPr>
        <w:t>a</w:t>
      </w:r>
      <w:r w:rsidR="00715BE9" w:rsidRPr="00715BE9">
        <w:rPr>
          <w:rFonts w:ascii="Arial" w:eastAsia="Calibri" w:hAnsi="Arial" w:cstheme="minorHAnsi"/>
          <w:color w:val="000000" w:themeColor="text1"/>
          <w:sz w:val="24"/>
          <w:lang w:val="lt-LT"/>
        </w:rPr>
        <w:t xml:space="preserve">tliekų transportavimo iš Zabieliškio MAR į deginimo įrenginius Kaune arba Kauno MBA </w:t>
      </w:r>
      <w:r w:rsidR="00264C6C" w:rsidRPr="00264C6C">
        <w:rPr>
          <w:rFonts w:ascii="Arial" w:eastAsia="Calibri" w:hAnsi="Arial" w:cstheme="minorHAnsi"/>
          <w:color w:val="000000" w:themeColor="text1"/>
          <w:sz w:val="24"/>
          <w:lang w:val="lt-LT"/>
        </w:rPr>
        <w:t>paslaugą (toliau – Paslauga/pirkimo objektas). Reikalavimai pirkimo objektui nustatyti pirkimo sąlygų 2 priede „Techninė specifikacija“.</w:t>
      </w:r>
      <w:r w:rsidR="00C738FF">
        <w:rPr>
          <w:rFonts w:ascii="Arial" w:eastAsia="Calibri" w:hAnsi="Arial" w:cstheme="minorHAnsi"/>
          <w:color w:val="000000" w:themeColor="text1"/>
          <w:sz w:val="24"/>
          <w:lang w:val="lt-LT"/>
        </w:rPr>
        <w:t xml:space="preserve"> </w:t>
      </w:r>
      <w:r w:rsidR="00123809" w:rsidRPr="00123809">
        <w:rPr>
          <w:rFonts w:ascii="Arial" w:eastAsia="Calibri" w:hAnsi="Arial" w:cstheme="minorHAnsi"/>
          <w:color w:val="000000" w:themeColor="text1"/>
          <w:sz w:val="24"/>
          <w:lang w:val="lt-LT"/>
        </w:rPr>
        <w:t>Preliminari paslaugos apimtis per 36 mėnesius - 24000 t</w:t>
      </w:r>
      <w:r w:rsidR="007755CA">
        <w:rPr>
          <w:rFonts w:ascii="Arial" w:eastAsia="Calibri" w:hAnsi="Arial" w:cstheme="minorHAnsi"/>
          <w:color w:val="000000" w:themeColor="text1"/>
          <w:sz w:val="24"/>
          <w:lang w:val="lt-LT"/>
        </w:rPr>
        <w:t xml:space="preserve"> atliekų krovinio pervežimas</w:t>
      </w:r>
      <w:r w:rsidR="00123809" w:rsidRPr="00123809">
        <w:rPr>
          <w:rFonts w:ascii="Arial" w:eastAsia="Calibri" w:hAnsi="Arial" w:cstheme="minorHAnsi"/>
          <w:color w:val="000000" w:themeColor="text1"/>
          <w:sz w:val="24"/>
          <w:lang w:val="lt-LT"/>
        </w:rPr>
        <w:t>. Perkančioji organizacija paslaugas pirks pagal poreikį ir neįsipareigoja pateikti transportavimui viso krovinio kiekio</w:t>
      </w:r>
      <w:r w:rsidR="005D020E">
        <w:rPr>
          <w:rFonts w:ascii="Arial" w:eastAsia="Calibri" w:hAnsi="Arial" w:cstheme="minorHAnsi"/>
          <w:color w:val="000000" w:themeColor="text1"/>
          <w:sz w:val="24"/>
          <w:lang w:val="lt-LT"/>
        </w:rPr>
        <w:t>. Preliminarus paslaugų kiekis naudojamas tiekėjų pasiūlymų palyginimui bei laimėtojo nustatymui,</w:t>
      </w:r>
      <w:r w:rsidR="00123809" w:rsidRPr="00123809">
        <w:rPr>
          <w:rFonts w:ascii="Arial" w:eastAsia="Calibri" w:hAnsi="Arial" w:cstheme="minorHAnsi"/>
          <w:color w:val="000000" w:themeColor="text1"/>
          <w:sz w:val="24"/>
          <w:lang w:val="lt-LT"/>
        </w:rPr>
        <w:t xml:space="preserve"> paslaugų sutarties vertė neviršys 204 000 Eur be PVM.</w:t>
      </w:r>
      <w:r w:rsidR="00034B11">
        <w:rPr>
          <w:rFonts w:ascii="Arial" w:eastAsia="Calibri" w:hAnsi="Arial" w:cstheme="minorHAnsi"/>
          <w:color w:val="000000" w:themeColor="text1"/>
          <w:sz w:val="24"/>
          <w:lang w:val="lt-LT"/>
        </w:rPr>
        <w:t xml:space="preserve"> </w:t>
      </w:r>
    </w:p>
    <w:p w14:paraId="0F531520" w14:textId="11F88BD7" w:rsidR="003B7E90" w:rsidRPr="008E2918" w:rsidRDefault="00996BA4" w:rsidP="00E6725F">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 xml:space="preserve">Pirkimo objektas </w:t>
      </w:r>
      <w:r w:rsidR="00403BB5">
        <w:rPr>
          <w:rFonts w:ascii="Arial" w:hAnsi="Arial" w:cstheme="minorHAnsi"/>
          <w:sz w:val="24"/>
          <w:szCs w:val="24"/>
        </w:rPr>
        <w:t>į dalis ne</w:t>
      </w:r>
      <w:r w:rsidR="006D6E0A" w:rsidRPr="006D6E0A">
        <w:rPr>
          <w:rFonts w:ascii="Arial" w:hAnsi="Arial" w:cstheme="minorHAnsi"/>
          <w:sz w:val="24"/>
          <w:szCs w:val="24"/>
        </w:rPr>
        <w:t>skaidomas</w:t>
      </w:r>
      <w:r w:rsidR="002B1F64">
        <w:rPr>
          <w:rFonts w:ascii="Arial" w:hAnsi="Arial" w:cstheme="minorHAnsi"/>
          <w:sz w:val="24"/>
          <w:szCs w:val="24"/>
        </w:rPr>
        <w:t xml:space="preserve"> dėl šių</w:t>
      </w:r>
      <w:r w:rsidR="00B739E1" w:rsidRPr="00B739E1">
        <w:rPr>
          <w:rFonts w:ascii="Cambria" w:eastAsia="Times New Roman" w:hAnsi="Cambria" w:cs="Times New Roman"/>
          <w:sz w:val="22"/>
          <w:szCs w:val="22"/>
        </w:rPr>
        <w:t xml:space="preserve"> </w:t>
      </w:r>
      <w:r w:rsidR="00B739E1" w:rsidRPr="00B739E1">
        <w:rPr>
          <w:rFonts w:ascii="Arial" w:hAnsi="Arial" w:cstheme="minorHAnsi"/>
          <w:sz w:val="24"/>
          <w:szCs w:val="24"/>
        </w:rPr>
        <w:t>priežasčių: pirkimo nėra tikslinga skaidyti į dalis,</w:t>
      </w:r>
      <w:r w:rsidR="00E023F7">
        <w:rPr>
          <w:rFonts w:ascii="Arial" w:hAnsi="Arial" w:cstheme="minorHAnsi"/>
          <w:sz w:val="24"/>
          <w:szCs w:val="24"/>
        </w:rPr>
        <w:t xml:space="preserve"> </w:t>
      </w:r>
      <w:r w:rsidR="00D67CFD" w:rsidRPr="00D67CFD">
        <w:rPr>
          <w:rFonts w:ascii="Arial" w:hAnsi="Arial" w:cstheme="minorHAnsi"/>
          <w:sz w:val="24"/>
          <w:szCs w:val="24"/>
        </w:rPr>
        <w:t>kadangi įsigyjama vienos rūšies paslauga ir pirkimo sutarties vykdymas taptų per brangus ir sudėtingas techniniu požiūriu.</w:t>
      </w:r>
      <w:r w:rsidR="00403BB5">
        <w:rPr>
          <w:rFonts w:ascii="Arial" w:hAnsi="Arial" w:cstheme="minorHAnsi"/>
          <w:sz w:val="24"/>
          <w:szCs w:val="24"/>
        </w:rPr>
        <w:t xml:space="preserve"> </w:t>
      </w:r>
      <w:r w:rsidR="006D6E0A" w:rsidRPr="006D6E0A">
        <w:rPr>
          <w:rFonts w:ascii="Arial" w:hAnsi="Arial" w:cstheme="minorHAnsi"/>
          <w:sz w:val="24"/>
          <w:szCs w:val="24"/>
        </w:rPr>
        <w:t xml:space="preserve">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r w:rsidR="00403BB5">
        <w:rPr>
          <w:rFonts w:ascii="Arial" w:hAnsi="Arial" w:cstheme="minorHAnsi"/>
          <w:sz w:val="24"/>
          <w:szCs w:val="24"/>
        </w:rPr>
        <w:t xml:space="preserve"> Tiekėjai turi pasiūlyti visas perkamas paslaugas</w:t>
      </w:r>
      <w:r w:rsidR="0080386B">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w:t>
      </w:r>
      <w:r w:rsidRPr="008E2918">
        <w:rPr>
          <w:rFonts w:ascii="Arial" w:hAnsi="Arial" w:cstheme="minorHAnsi"/>
          <w:color w:val="000000"/>
          <w:sz w:val="24"/>
          <w:szCs w:val="24"/>
        </w:rPr>
        <w:lastRenderedPageBreak/>
        <w:t xml:space="preserve">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187493433"/>
      <w:r>
        <w:rPr>
          <w:rFonts w:ascii="Arial" w:hAnsi="Arial" w:cstheme="minorHAnsi"/>
        </w:rPr>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768D9965" w14:textId="35430642"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79B16C04" w14:textId="691CECBA" w:rsidR="00D4221B" w:rsidRPr="005210F2" w:rsidRDefault="00164525"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3676D0">
        <w:rPr>
          <w:rFonts w:ascii="Arial" w:hAnsi="Arial" w:cstheme="minorHAnsi"/>
          <w:sz w:val="24"/>
          <w:szCs w:val="24"/>
        </w:rPr>
        <w:t>4</w:t>
      </w:r>
      <w:r w:rsidR="00132322" w:rsidRPr="005210F2">
        <w:rPr>
          <w:rFonts w:ascii="Arial" w:hAnsi="Arial" w:cstheme="minorHAnsi"/>
          <w:sz w:val="24"/>
          <w:szCs w:val="24"/>
        </w:rPr>
        <w:t xml:space="preserve"> priede.</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0F6F4C2D"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198F4832" w:rsidR="009505DA" w:rsidRPr="00A71E7A" w:rsidRDefault="00FE21CA" w:rsidP="00A71E7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Pr>
          <w:rFonts w:ascii="Arial" w:eastAsia="Calibri" w:hAnsi="Arial" w:cs="Arial"/>
          <w:sz w:val="24"/>
          <w:szCs w:val="24"/>
        </w:rPr>
        <w:t>Perkančioji organizacija ne</w:t>
      </w:r>
      <w:r w:rsidR="00111196">
        <w:rPr>
          <w:rFonts w:ascii="Arial" w:eastAsia="Calibri" w:hAnsi="Arial" w:cs="Arial"/>
          <w:sz w:val="24"/>
          <w:szCs w:val="24"/>
        </w:rPr>
        <w:t>reikalauja</w:t>
      </w:r>
      <w:r>
        <w:rPr>
          <w:rFonts w:ascii="Arial" w:eastAsia="Calibri" w:hAnsi="Arial" w:cs="Arial"/>
          <w:sz w:val="24"/>
          <w:szCs w:val="24"/>
        </w:rPr>
        <w:t xml:space="preserve"> pateikti pasiūlymo galiojimo užtikrinimo dokumento</w:t>
      </w:r>
      <w:r w:rsidR="005B77C6">
        <w:rPr>
          <w:rFonts w:ascii="Arial" w:eastAsia="Calibri" w:hAnsi="Arial" w:cs="Arial"/>
          <w:sz w:val="24"/>
          <w:szCs w:val="24"/>
        </w:rPr>
        <w:t>,</w:t>
      </w:r>
      <w:r w:rsidR="00ED787D">
        <w:rPr>
          <w:rFonts w:ascii="Times New Roman" w:eastAsia="Calibri" w:hAnsi="Times New Roman" w:cs="Times New Roman"/>
          <w:sz w:val="22"/>
          <w:szCs w:val="22"/>
        </w:rPr>
        <w:t xml:space="preserve"> </w:t>
      </w:r>
      <w:r w:rsidR="005B77C6" w:rsidRPr="005B77C6">
        <w:rPr>
          <w:rFonts w:ascii="Arial" w:eastAsia="Calibri" w:hAnsi="Arial" w:cs="Arial"/>
          <w:sz w:val="24"/>
          <w:szCs w:val="24"/>
        </w:rPr>
        <w:t>tačiau pasilieka teisę kreiptis į teismą dėl žalos, atsiradusios dėl to, kad pasiūlymo galiojimo laikotarpiu tiekėjas pakeičia ar atšaukia savo pasiūlymą ar pirkimo laimėtojas atsisako sudaryti sutartį, atlyginimo.</w:t>
      </w:r>
      <w:r w:rsidR="005B77C6" w:rsidRPr="00A71E7A">
        <w:rPr>
          <w:rFonts w:ascii="Arial" w:eastAsia="Calibri" w:hAnsi="Arial" w:cs="Arial"/>
          <w:sz w:val="24"/>
          <w:szCs w:val="24"/>
        </w:rPr>
        <w:t xml:space="preserve"> </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lastRenderedPageBreak/>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t>Pasiūlymų vertinimas</w:t>
      </w:r>
      <w:bookmarkEnd w:id="33"/>
      <w:bookmarkEnd w:id="34"/>
      <w:bookmarkEnd w:id="35"/>
      <w:bookmarkEnd w:id="36"/>
      <w:bookmarkEnd w:id="37"/>
    </w:p>
    <w:p w14:paraId="0F531569" w14:textId="798B6BC8"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w:t>
      </w:r>
      <w:r w:rsidR="003676D0">
        <w:rPr>
          <w:rFonts w:ascii="Arial" w:eastAsia="Calibri" w:hAnsi="Arial"/>
          <w:sz w:val="24"/>
          <w:szCs w:val="24"/>
        </w:rPr>
        <w:t xml:space="preserve">ą. </w:t>
      </w:r>
      <w:r w:rsidRPr="00351E10">
        <w:rPr>
          <w:rFonts w:ascii="Arial" w:eastAsia="Calibri" w:hAnsi="Arial"/>
          <w:sz w:val="24"/>
          <w:szCs w:val="24"/>
        </w:rPr>
        <w:t xml:space="preserv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79ABF437"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 xml:space="preserve">Perkančioji </w:t>
      </w:r>
      <w:r w:rsidRPr="007561CD">
        <w:rPr>
          <w:rStyle w:val="cf01"/>
          <w:rFonts w:ascii="Arial" w:eastAsia="Calibri" w:hAnsi="Arial" w:cstheme="minorHAnsi"/>
          <w:bCs/>
          <w:sz w:val="24"/>
          <w:szCs w:val="24"/>
        </w:rPr>
        <w:t>organizacija atmes tiekėjo pasiūlymą, jeigu</w:t>
      </w:r>
      <w:r w:rsidRPr="008E2918">
        <w:rPr>
          <w:rStyle w:val="cf01"/>
          <w:rFonts w:ascii="Arial" w:eastAsia="Calibri" w:hAnsi="Arial" w:cstheme="minorHAnsi"/>
          <w:bCs/>
          <w:sz w:val="24"/>
          <w:szCs w:val="24"/>
        </w:rPr>
        <w:t xml:space="preserve"> kartu su pasiūlymu nebus pateikti šie pirkimo sąlygose reikalaujami pateikti dokumentai: specialiųjų pirkimo sąlygų 6 priedas „Pasiūlymo forma“</w:t>
      </w:r>
      <w:r w:rsidR="007A613C">
        <w:rPr>
          <w:rStyle w:val="cf01"/>
          <w:rFonts w:ascii="Arial" w:eastAsia="Calibri" w:hAnsi="Arial" w:cstheme="minorHAnsi"/>
          <w:bCs/>
          <w:sz w:val="24"/>
          <w:szCs w:val="24"/>
        </w:rPr>
        <w:t>.</w:t>
      </w:r>
    </w:p>
    <w:p w14:paraId="0F53156D" w14:textId="77777777" w:rsidR="003B7E90" w:rsidRDefault="003B7E90">
      <w:pPr>
        <w:pStyle w:val="ListParagraph"/>
        <w:spacing w:after="0" w:line="240" w:lineRule="auto"/>
        <w:ind w:left="0" w:firstLine="567"/>
        <w:jc w:val="both"/>
        <w:rPr>
          <w:rFonts w:ascii="Arial" w:hAnsi="Arial"/>
          <w:u w:val="single"/>
        </w:rPr>
      </w:pP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t>Sutarties sudarymas</w:t>
      </w:r>
      <w:bookmarkEnd w:id="38"/>
      <w:bookmarkEnd w:id="39"/>
      <w:bookmarkEnd w:id="40"/>
    </w:p>
    <w:p w14:paraId="0F53156F" w14:textId="1C4402BD"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1"/>
      <w:footerReference w:type="default" r:id="rId12"/>
      <w:footerReference w:type="first" r:id="rId13"/>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E84D5" w14:textId="77777777" w:rsidR="0027247A" w:rsidRDefault="0027247A">
      <w:pPr>
        <w:spacing w:after="0" w:line="240" w:lineRule="auto"/>
      </w:pPr>
      <w:r>
        <w:separator/>
      </w:r>
    </w:p>
  </w:endnote>
  <w:endnote w:type="continuationSeparator" w:id="0">
    <w:p w14:paraId="6B298934" w14:textId="77777777" w:rsidR="0027247A" w:rsidRDefault="00272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F5ACC" w14:textId="77777777" w:rsidR="0027247A" w:rsidRDefault="0027247A">
      <w:pPr>
        <w:spacing w:after="0" w:line="240" w:lineRule="auto"/>
      </w:pPr>
      <w:r>
        <w:separator/>
      </w:r>
    </w:p>
  </w:footnote>
  <w:footnote w:type="continuationSeparator" w:id="0">
    <w:p w14:paraId="24704672" w14:textId="77777777" w:rsidR="0027247A" w:rsidRDefault="002724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D4BCAE8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rFonts w:ascii="Arial" w:hAnsi="Arial" w:cs="Arial" w:hint="default"/>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4B11"/>
    <w:rsid w:val="00035F42"/>
    <w:rsid w:val="00063BCB"/>
    <w:rsid w:val="0008666F"/>
    <w:rsid w:val="000B18F4"/>
    <w:rsid w:val="000F22AA"/>
    <w:rsid w:val="00111196"/>
    <w:rsid w:val="001234EC"/>
    <w:rsid w:val="00123809"/>
    <w:rsid w:val="00132322"/>
    <w:rsid w:val="001355FC"/>
    <w:rsid w:val="00164525"/>
    <w:rsid w:val="001818E4"/>
    <w:rsid w:val="00185767"/>
    <w:rsid w:val="001A1955"/>
    <w:rsid w:val="001C5AC2"/>
    <w:rsid w:val="001D6D57"/>
    <w:rsid w:val="00213D14"/>
    <w:rsid w:val="002154F4"/>
    <w:rsid w:val="00216CBD"/>
    <w:rsid w:val="00251F54"/>
    <w:rsid w:val="00253106"/>
    <w:rsid w:val="00257372"/>
    <w:rsid w:val="00264C6C"/>
    <w:rsid w:val="00265AC2"/>
    <w:rsid w:val="0027247A"/>
    <w:rsid w:val="002B1F64"/>
    <w:rsid w:val="002B4512"/>
    <w:rsid w:val="002F0C27"/>
    <w:rsid w:val="00327C9F"/>
    <w:rsid w:val="00347109"/>
    <w:rsid w:val="00351E10"/>
    <w:rsid w:val="00352CAA"/>
    <w:rsid w:val="003676D0"/>
    <w:rsid w:val="003B7E90"/>
    <w:rsid w:val="003D67E0"/>
    <w:rsid w:val="003D78F5"/>
    <w:rsid w:val="003F5F28"/>
    <w:rsid w:val="00403BB5"/>
    <w:rsid w:val="00406DA4"/>
    <w:rsid w:val="004563FE"/>
    <w:rsid w:val="0048514B"/>
    <w:rsid w:val="004A3CC2"/>
    <w:rsid w:val="004B40E1"/>
    <w:rsid w:val="005210F2"/>
    <w:rsid w:val="005752B9"/>
    <w:rsid w:val="00597115"/>
    <w:rsid w:val="00597CB4"/>
    <w:rsid w:val="005A2A07"/>
    <w:rsid w:val="005A6E07"/>
    <w:rsid w:val="005B093B"/>
    <w:rsid w:val="005B1EB4"/>
    <w:rsid w:val="005B3F4B"/>
    <w:rsid w:val="005B59CA"/>
    <w:rsid w:val="005B77C6"/>
    <w:rsid w:val="005D020E"/>
    <w:rsid w:val="005E06CF"/>
    <w:rsid w:val="005F2CAC"/>
    <w:rsid w:val="005F747E"/>
    <w:rsid w:val="0060342B"/>
    <w:rsid w:val="00654E88"/>
    <w:rsid w:val="006629CB"/>
    <w:rsid w:val="00665682"/>
    <w:rsid w:val="006D6E0A"/>
    <w:rsid w:val="00703988"/>
    <w:rsid w:val="007065E0"/>
    <w:rsid w:val="00706B81"/>
    <w:rsid w:val="00715BE9"/>
    <w:rsid w:val="007561CD"/>
    <w:rsid w:val="007755CA"/>
    <w:rsid w:val="00797019"/>
    <w:rsid w:val="007A613C"/>
    <w:rsid w:val="007C7DF5"/>
    <w:rsid w:val="007E5E19"/>
    <w:rsid w:val="0080386B"/>
    <w:rsid w:val="0084676F"/>
    <w:rsid w:val="00850A51"/>
    <w:rsid w:val="008660B8"/>
    <w:rsid w:val="00883DA7"/>
    <w:rsid w:val="008A2915"/>
    <w:rsid w:val="008B2018"/>
    <w:rsid w:val="008E2918"/>
    <w:rsid w:val="008E59EF"/>
    <w:rsid w:val="009505DA"/>
    <w:rsid w:val="00951BD3"/>
    <w:rsid w:val="00963B4D"/>
    <w:rsid w:val="00996BA4"/>
    <w:rsid w:val="009E59BC"/>
    <w:rsid w:val="009F6386"/>
    <w:rsid w:val="00A30E01"/>
    <w:rsid w:val="00A63653"/>
    <w:rsid w:val="00A66E84"/>
    <w:rsid w:val="00A71E7A"/>
    <w:rsid w:val="00A7579E"/>
    <w:rsid w:val="00A80C94"/>
    <w:rsid w:val="00AA28F2"/>
    <w:rsid w:val="00AD38B2"/>
    <w:rsid w:val="00AE2674"/>
    <w:rsid w:val="00B10B23"/>
    <w:rsid w:val="00B30C8C"/>
    <w:rsid w:val="00B33A07"/>
    <w:rsid w:val="00B739E1"/>
    <w:rsid w:val="00B82B8A"/>
    <w:rsid w:val="00B83F07"/>
    <w:rsid w:val="00B85DC5"/>
    <w:rsid w:val="00BA0A76"/>
    <w:rsid w:val="00BD643D"/>
    <w:rsid w:val="00C0094C"/>
    <w:rsid w:val="00C42116"/>
    <w:rsid w:val="00C443F1"/>
    <w:rsid w:val="00C738FF"/>
    <w:rsid w:val="00CB0119"/>
    <w:rsid w:val="00CB57FF"/>
    <w:rsid w:val="00CD18DD"/>
    <w:rsid w:val="00D12F60"/>
    <w:rsid w:val="00D13784"/>
    <w:rsid w:val="00D26EDE"/>
    <w:rsid w:val="00D36667"/>
    <w:rsid w:val="00D4221B"/>
    <w:rsid w:val="00D67CFD"/>
    <w:rsid w:val="00D70375"/>
    <w:rsid w:val="00D87E1B"/>
    <w:rsid w:val="00D94CFD"/>
    <w:rsid w:val="00DA4477"/>
    <w:rsid w:val="00DC17F0"/>
    <w:rsid w:val="00DC582A"/>
    <w:rsid w:val="00DC5F60"/>
    <w:rsid w:val="00DD0AAA"/>
    <w:rsid w:val="00DD69CC"/>
    <w:rsid w:val="00DF00E8"/>
    <w:rsid w:val="00E023F7"/>
    <w:rsid w:val="00E3048F"/>
    <w:rsid w:val="00E37A6A"/>
    <w:rsid w:val="00E47ED2"/>
    <w:rsid w:val="00E6725F"/>
    <w:rsid w:val="00EB6222"/>
    <w:rsid w:val="00ED5477"/>
    <w:rsid w:val="00ED6867"/>
    <w:rsid w:val="00ED787D"/>
    <w:rsid w:val="00EE394A"/>
    <w:rsid w:val="00EE74CF"/>
    <w:rsid w:val="00EF2A9A"/>
    <w:rsid w:val="00F00B5C"/>
    <w:rsid w:val="00FD49DB"/>
    <w:rsid w:val="00FE21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1325</Words>
  <Characters>9680</Characters>
  <Application>Microsoft Office Word</Application>
  <DocSecurity>0</DocSecurity>
  <Lines>197</Lines>
  <Paragraphs>103</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dc:description/>
  <cp:lastModifiedBy>Rytis Maliukevičius</cp:lastModifiedBy>
  <cp:revision>44</cp:revision>
  <dcterms:created xsi:type="dcterms:W3CDTF">2026-02-04T06:19:00Z</dcterms:created>
  <dcterms:modified xsi:type="dcterms:W3CDTF">2026-07-09T11:59:00Z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